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B" w:rsidRPr="00E75254" w:rsidRDefault="00E75254" w:rsidP="0038664E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bookmarkStart w:id="0" w:name="_GoBack"/>
      <w:bookmarkEnd w:id="0"/>
      <w:r w:rsidRPr="0038664E">
        <w:rPr>
          <w:rFonts w:ascii="Times New Roman" w:eastAsia="Times New Roman" w:hAnsi="Times New Roman" w:cs="Times New Roman"/>
          <w:b/>
          <w:bCs/>
          <w:lang w:val="en-US"/>
        </w:rPr>
        <w:t>Statement/Disclosure of insiders’</w:t>
      </w:r>
      <w:r w:rsidRPr="0038664E">
        <w:rPr>
          <w:rFonts w:ascii="Times New Roman" w:eastAsia="Times New Roman" w:hAnsi="Times New Roman" w:cs="Times New Roman"/>
          <w:b/>
          <w:bCs/>
          <w:lang w:val="en-US"/>
        </w:rPr>
        <w:t xml:space="preserve"> information «Disclosure of amendments in the solution on additional issue of securities of PJSC «IDGC of the South»»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1115"/>
        <w:gridCol w:w="1697"/>
        <w:gridCol w:w="2261"/>
      </w:tblGrid>
      <w:tr w:rsidR="00567918" w:rsidTr="003D22B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E75254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 General information</w:t>
            </w:r>
          </w:p>
        </w:tc>
      </w:tr>
      <w:tr w:rsidR="00567918" w:rsidRPr="00E75254" w:rsidTr="003D22BE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E75254" w:rsidRDefault="00E75254" w:rsidP="009702F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E75254" w:rsidRDefault="00E75254" w:rsidP="002D294B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Public Joint Stock Company «Interregional </w:t>
            </w: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Distribution Grid Company of the South»</w:t>
            </w:r>
          </w:p>
        </w:tc>
      </w:tr>
      <w:tr w:rsidR="00567918" w:rsidRPr="00E75254" w:rsidTr="003D22BE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E75254" w:rsidRDefault="00E75254" w:rsidP="009702F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1.2.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E75254" w:rsidRDefault="00E75254" w:rsidP="002D294B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IDGC of the South, PJSC</w:t>
            </w:r>
          </w:p>
        </w:tc>
      </w:tr>
      <w:tr w:rsidR="00567918" w:rsidRPr="00E75254" w:rsidTr="003D22BE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RDefault="00E75254" w:rsidP="00C00022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1.3.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E75254" w:rsidRDefault="00E75254" w:rsidP="002D294B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Rostov-on-Don, Russian Federation</w:t>
            </w:r>
          </w:p>
        </w:tc>
      </w:tr>
      <w:tr w:rsidR="00567918" w:rsidTr="003D22BE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E75254" w:rsidRDefault="00E75254" w:rsidP="009702F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1.4.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E75254" w:rsidP="002D294B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1076164009096</w:t>
            </w:r>
          </w:p>
        </w:tc>
      </w:tr>
      <w:tr w:rsidR="00567918" w:rsidTr="003D22BE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E75254" w:rsidRDefault="00E75254" w:rsidP="009702F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1.5.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E75254" w:rsidP="002D294B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6164266561</w:t>
            </w:r>
          </w:p>
        </w:tc>
      </w:tr>
      <w:tr w:rsidR="00567918" w:rsidTr="003D22BE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E75254" w:rsidRDefault="00E75254" w:rsidP="009702F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1.6.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E75254" w:rsidP="002D294B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34956-E</w:t>
            </w:r>
          </w:p>
        </w:tc>
      </w:tr>
      <w:tr w:rsidR="00567918" w:rsidRPr="00E75254" w:rsidTr="003D22BE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E75254" w:rsidRDefault="00E75254" w:rsidP="009702F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1.7.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E75254" w:rsidRDefault="00E75254" w:rsidP="002D294B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hyperlink r:id="rId6" w:history="1">
              <w:r w:rsidRPr="009702FE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http://www.mrsk-yuga.ru</w:t>
              </w:r>
            </w:hyperlink>
          </w:p>
          <w:p w:rsidR="002D294B" w:rsidRPr="00E75254" w:rsidRDefault="00E75254" w:rsidP="002D294B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Pr="009702FE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http://www.e-</w:t>
              </w:r>
            </w:hyperlink>
            <w:hyperlink r:id="rId8" w:history="1">
              <w:r w:rsidRPr="009702FE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disclosure.ru/portal/company.aspx?id=11999</w:t>
              </w:r>
            </w:hyperlink>
          </w:p>
        </w:tc>
      </w:tr>
      <w:tr w:rsidR="00567918" w:rsidTr="003D22B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E75254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2. Message content</w:t>
            </w:r>
          </w:p>
        </w:tc>
      </w:tr>
      <w:tr w:rsidR="00567918" w:rsidRPr="00E75254" w:rsidTr="003D22B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64E" w:rsidRPr="00E75254" w:rsidRDefault="00E75254" w:rsidP="0038664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2.1.</w:t>
            </w: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>Type of document posted by the</w:t>
            </w: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joint-stock company on web-page as text: Amendments in the solution on additional issue of securities of PJSC «IDGC of the South»</w:t>
            </w:r>
          </w:p>
          <w:p w:rsidR="0038664E" w:rsidRPr="00E75254" w:rsidRDefault="00E75254" w:rsidP="0038664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2.2.</w:t>
            </w: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>Web page address, where posted the document:</w:t>
            </w:r>
          </w:p>
          <w:p w:rsidR="0038664E" w:rsidRPr="00E75254" w:rsidRDefault="00E75254" w:rsidP="0038664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http://www.mrsk-yuga.ru</w:t>
            </w:r>
          </w:p>
          <w:p w:rsidR="0038664E" w:rsidRPr="00E75254" w:rsidRDefault="00E75254" w:rsidP="0038664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http://www.e-disclosure.ru/portal/company.aspx?id=1</w:t>
            </w: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1999</w:t>
            </w:r>
          </w:p>
          <w:p w:rsidR="0038664E" w:rsidRPr="00E75254" w:rsidRDefault="00E75254" w:rsidP="0038664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2.3.</w:t>
            </w: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>Date of publication on the web page: «02» March, 2018</w:t>
            </w:r>
          </w:p>
          <w:p w:rsidR="0038664E" w:rsidRPr="00E75254" w:rsidRDefault="00E75254" w:rsidP="0038664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2.4.</w:t>
            </w: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>Procedure of the providing copies of amendments in the solution on additional issue of securities to concerned persons by the Issuer:</w:t>
            </w:r>
          </w:p>
          <w:p w:rsidR="0038664E" w:rsidRPr="00E75254" w:rsidRDefault="00E75254" w:rsidP="0038664E">
            <w:pPr>
              <w:widowControl/>
              <w:ind w:left="57" w:right="57" w:firstLine="215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The Issuer provides access to any concerned persons t</w:t>
            </w: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 the information contained amendments in the solution in the additional issue by placing copies to an address: 49, Bolshaya Sadovaya St., Rostov-on-Don, 344002, Russian Federation.</w:t>
            </w:r>
          </w:p>
          <w:p w:rsidR="00752037" w:rsidRPr="00E75254" w:rsidRDefault="00E75254" w:rsidP="0038664E">
            <w:pPr>
              <w:widowControl/>
              <w:ind w:left="57" w:right="57" w:firstLine="215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The Issuer provides a copy of amendments in the solution on the additional</w:t>
            </w: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issue to owners of the Issuer and others concerned persons at their requirement for a fee not exceeding the costs of making such copy within 7 (Seven) days from the day of receipt (presentment) corresponding requirement.</w:t>
            </w:r>
          </w:p>
          <w:p w:rsidR="0038664E" w:rsidRPr="00E75254" w:rsidRDefault="00E75254" w:rsidP="0038664E">
            <w:pPr>
              <w:widowControl/>
              <w:ind w:left="57" w:right="57" w:firstLine="215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</w:tr>
      <w:tr w:rsidR="00567918" w:rsidTr="003D22B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E75254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 Signature</w:t>
            </w:r>
          </w:p>
        </w:tc>
      </w:tr>
      <w:tr w:rsidR="00567918" w:rsidTr="003D22BE"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E75254" w:rsidRDefault="00E75254" w:rsidP="00927BAA">
            <w:pPr>
              <w:widowControl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3.1.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 xml:space="preserve">Head of department –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Company Secretary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>(per procuration of 10.01.2018 №103-18)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E75254" w:rsidRDefault="00E75254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E75254" w:rsidP="009702FE">
            <w:pPr>
              <w:widowControl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E. N. Pavlova </w:t>
            </w:r>
          </w:p>
        </w:tc>
      </w:tr>
      <w:tr w:rsidR="00567918" w:rsidTr="003D22BE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E75254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RDefault="00E75254" w:rsidP="009702FE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E75254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567918" w:rsidTr="003D22BE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E75254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RDefault="00E75254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E75254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567918" w:rsidTr="003D22BE"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RDefault="00E75254" w:rsidP="00DD1CF4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3.2.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Date: «02» March, 2018.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RDefault="00E75254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E75254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RDefault="00E75254" w:rsidP="002D294B">
      <w:pPr>
        <w:widowControl/>
        <w:rPr>
          <w:rFonts w:ascii="Times New Roman" w:hAnsi="Times New Roman" w:cs="Times New Roman"/>
        </w:rPr>
      </w:pPr>
    </w:p>
    <w:sectPr w:rsidR="002D294B" w:rsidRPr="002D294B" w:rsidSect="002D294B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18"/>
    <w:rsid w:val="00567918"/>
    <w:rsid w:val="00E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yug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Горлов Алексей Михайлович</cp:lastModifiedBy>
  <cp:revision>10</cp:revision>
  <dcterms:created xsi:type="dcterms:W3CDTF">2018-03-13T10:33:00Z</dcterms:created>
  <dcterms:modified xsi:type="dcterms:W3CDTF">2018-04-19T09:38:00Z</dcterms:modified>
</cp:coreProperties>
</file>